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D47D13">
        <w:rPr>
          <w:rFonts w:ascii="Century Gothic" w:hAnsi="Century Gothic"/>
          <w:sz w:val="36"/>
          <w:szCs w:val="32"/>
        </w:rPr>
        <w:t>Introduction to Internet Safety</w:t>
      </w:r>
      <w:r w:rsidR="008840F7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Directions: Use the module “</w:t>
      </w:r>
      <w:hyperlink r:id="rId7" w:history="1">
        <w:r w:rsidR="00D47D13" w:rsidRPr="00D47D13">
          <w:rPr>
            <w:rStyle w:val="Hyperlink"/>
            <w:rFonts w:ascii="Century Gothic" w:hAnsi="Century Gothic"/>
            <w:sz w:val="36"/>
            <w:szCs w:val="32"/>
          </w:rPr>
          <w:t>Introduction to Internet Safety</w:t>
        </w:r>
      </w:hyperlink>
      <w:r w:rsidRPr="00C40388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D47D13">
        <w:rPr>
          <w:rFonts w:ascii="Century Gothic" w:hAnsi="Century Gothic"/>
          <w:sz w:val="36"/>
          <w:szCs w:val="32"/>
        </w:rPr>
        <w:t xml:space="preserve">What does it mean to have an </w:t>
      </w:r>
      <w:r w:rsidR="00D47D13" w:rsidRPr="00D47D13">
        <w:rPr>
          <w:rFonts w:ascii="Century Gothic" w:hAnsi="Century Gothic"/>
          <w:b/>
          <w:sz w:val="36"/>
          <w:szCs w:val="36"/>
        </w:rPr>
        <w:t>“</w:t>
      </w:r>
      <w:r w:rsidR="00D47D13" w:rsidRPr="00D47D13">
        <w:rPr>
          <w:rStyle w:val="Strong"/>
          <w:rFonts w:ascii="Century Gothic" w:hAnsi="Century Gothic" w:cs="Arial"/>
          <w:b w:val="0"/>
          <w:sz w:val="36"/>
          <w:szCs w:val="36"/>
          <w:shd w:val="clear" w:color="auto" w:fill="FFFFFF"/>
        </w:rPr>
        <w:t>it-won't-happen-to-me attitude</w:t>
      </w:r>
      <w:r w:rsidR="00D47D13" w:rsidRPr="00D47D13">
        <w:rPr>
          <w:rStyle w:val="Strong"/>
          <w:rFonts w:ascii="Century Gothic" w:hAnsi="Century Gothic" w:cs="Arial"/>
          <w:b w:val="0"/>
          <w:sz w:val="36"/>
          <w:szCs w:val="36"/>
          <w:shd w:val="clear" w:color="auto" w:fill="FFFFFF"/>
        </w:rPr>
        <w:t>”?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D47D13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D47D13">
        <w:rPr>
          <w:rFonts w:ascii="Century Gothic" w:hAnsi="Century Gothic"/>
          <w:sz w:val="36"/>
          <w:szCs w:val="32"/>
        </w:rPr>
        <w:t xml:space="preserve">Find a word on the third page that you didn’t know and define it </w:t>
      </w:r>
      <w:r w:rsidR="00D47D13">
        <w:rPr>
          <w:rFonts w:ascii="Century Gothic" w:hAnsi="Century Gothic"/>
          <w:sz w:val="36"/>
          <w:szCs w:val="32"/>
          <w:u w:val="single"/>
        </w:rPr>
        <w:t>in your own words</w:t>
      </w:r>
      <w:r w:rsidR="00D47D13">
        <w:rPr>
          <w:rFonts w:ascii="Century Gothic" w:hAnsi="Century Gothic"/>
          <w:sz w:val="36"/>
          <w:szCs w:val="32"/>
        </w:rPr>
        <w:t xml:space="preserve"> here.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D47D13">
        <w:rPr>
          <w:rFonts w:ascii="Century Gothic" w:hAnsi="Century Gothic"/>
          <w:sz w:val="36"/>
          <w:szCs w:val="32"/>
        </w:rPr>
        <w:t>How does a “troll” ruin the online experience?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40388">
        <w:rPr>
          <w:rFonts w:ascii="Century Gothic" w:hAnsi="Century Gothic"/>
          <w:sz w:val="36"/>
          <w:szCs w:val="32"/>
        </w:rPr>
        <w:t xml:space="preserve">What are </w:t>
      </w:r>
      <w:r w:rsidR="00D47D13">
        <w:rPr>
          <w:rFonts w:ascii="Century Gothic" w:hAnsi="Century Gothic"/>
          <w:sz w:val="36"/>
          <w:szCs w:val="32"/>
        </w:rPr>
        <w:t>the steps to removing your personal information from the internet?</w:t>
      </w:r>
      <w:bookmarkStart w:id="0" w:name="_GoBack"/>
      <w:bookmarkEnd w:id="0"/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>*Please save your work as “</w:t>
      </w:r>
      <w:r w:rsidR="00D47D13" w:rsidRPr="00D47D13">
        <w:rPr>
          <w:rFonts w:ascii="Century Gothic" w:hAnsi="Century Gothic"/>
          <w:sz w:val="36"/>
          <w:szCs w:val="32"/>
          <w:u w:val="single"/>
        </w:rPr>
        <w:t>Introduction to Internet Safety</w:t>
      </w:r>
      <w:r w:rsidR="008840F7" w:rsidRPr="00C40388">
        <w:rPr>
          <w:rFonts w:ascii="Century Gothic" w:hAnsi="Century Gothic"/>
          <w:sz w:val="36"/>
          <w:szCs w:val="32"/>
          <w:u w:val="single"/>
        </w:rPr>
        <w:t>”</w:t>
      </w:r>
      <w:r w:rsidR="008840F7" w:rsidRPr="008840F7">
        <w:rPr>
          <w:rFonts w:ascii="Century Gothic" w:hAnsi="Century Gothic"/>
          <w:sz w:val="36"/>
          <w:szCs w:val="32"/>
          <w:u w:val="single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E2" w:rsidRDefault="002854E2" w:rsidP="00347DD9">
      <w:pPr>
        <w:spacing w:after="0" w:line="240" w:lineRule="auto"/>
      </w:pPr>
      <w:r>
        <w:separator/>
      </w:r>
    </w:p>
  </w:endnote>
  <w:endnote w:type="continuationSeparator" w:id="0">
    <w:p w:rsidR="002854E2" w:rsidRDefault="002854E2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E2" w:rsidRDefault="002854E2" w:rsidP="00347DD9">
      <w:pPr>
        <w:spacing w:after="0" w:line="240" w:lineRule="auto"/>
      </w:pPr>
      <w:r>
        <w:separator/>
      </w:r>
    </w:p>
  </w:footnote>
  <w:footnote w:type="continuationSeparator" w:id="0">
    <w:p w:rsidR="002854E2" w:rsidRDefault="002854E2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B5A68"/>
    <w:rsid w:val="002854E2"/>
    <w:rsid w:val="00347DD9"/>
    <w:rsid w:val="00361A11"/>
    <w:rsid w:val="00421C17"/>
    <w:rsid w:val="004A544A"/>
    <w:rsid w:val="006E551C"/>
    <w:rsid w:val="008840F7"/>
    <w:rsid w:val="009C6BE2"/>
    <w:rsid w:val="00A35024"/>
    <w:rsid w:val="00BC57E4"/>
    <w:rsid w:val="00C40388"/>
    <w:rsid w:val="00D47D13"/>
    <w:rsid w:val="00D50838"/>
    <w:rsid w:val="00DA491D"/>
    <w:rsid w:val="00D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7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internetsafety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2015-08-15T20:23:00Z</dcterms:created>
  <dcterms:modified xsi:type="dcterms:W3CDTF">2015-08-15T20:23:00Z</dcterms:modified>
</cp:coreProperties>
</file>